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27" w:rsidRPr="004C2E99" w:rsidRDefault="002C1827" w:rsidP="002C1827">
      <w:pPr>
        <w:spacing w:after="0"/>
        <w:jc w:val="center"/>
        <w:rPr>
          <w:b/>
          <w:i/>
          <w:sz w:val="26"/>
          <w:szCs w:val="26"/>
          <w:u w:val="single"/>
        </w:rPr>
      </w:pPr>
      <w:r w:rsidRPr="004C2E99">
        <w:rPr>
          <w:b/>
          <w:i/>
          <w:sz w:val="26"/>
          <w:szCs w:val="26"/>
          <w:u w:val="single"/>
        </w:rPr>
        <w:t>LISTE DES FOURNITURES</w:t>
      </w:r>
      <w:r>
        <w:rPr>
          <w:b/>
          <w:i/>
          <w:sz w:val="26"/>
          <w:szCs w:val="26"/>
          <w:u w:val="single"/>
        </w:rPr>
        <w:t xml:space="preserve"> </w:t>
      </w:r>
      <w:r w:rsidRPr="004C2E99">
        <w:rPr>
          <w:b/>
          <w:i/>
          <w:sz w:val="26"/>
          <w:szCs w:val="26"/>
          <w:u w:val="single"/>
        </w:rPr>
        <w:t>2</w:t>
      </w:r>
      <w:r w:rsidRPr="004C2E99">
        <w:rPr>
          <w:b/>
          <w:i/>
          <w:sz w:val="26"/>
          <w:szCs w:val="26"/>
          <w:u w:val="single"/>
          <w:vertAlign w:val="superscript"/>
        </w:rPr>
        <w:t>nde</w:t>
      </w:r>
      <w:r w:rsidRPr="004C2E99">
        <w:rPr>
          <w:b/>
          <w:i/>
          <w:sz w:val="26"/>
          <w:szCs w:val="26"/>
          <w:u w:val="single"/>
        </w:rPr>
        <w:t xml:space="preserve"> AEPA</w:t>
      </w:r>
    </w:p>
    <w:tbl>
      <w:tblPr>
        <w:tblStyle w:val="Grilledutableau"/>
        <w:tblW w:w="10284" w:type="dxa"/>
        <w:tblLook w:val="04A0"/>
      </w:tblPr>
      <w:tblGrid>
        <w:gridCol w:w="2630"/>
        <w:gridCol w:w="7654"/>
      </w:tblGrid>
      <w:tr w:rsidR="002C1827" w:rsidTr="002C1827">
        <w:trPr>
          <w:trHeight w:val="270"/>
        </w:trPr>
        <w:tc>
          <w:tcPr>
            <w:tcW w:w="2630" w:type="dxa"/>
          </w:tcPr>
          <w:p w:rsidR="002C1827" w:rsidRDefault="002C1827" w:rsidP="005075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MATIERE</w:t>
            </w:r>
          </w:p>
        </w:tc>
        <w:tc>
          <w:tcPr>
            <w:tcW w:w="7654" w:type="dxa"/>
          </w:tcPr>
          <w:p w:rsidR="002C1827" w:rsidRDefault="002C1827" w:rsidP="005075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MATERIEL</w:t>
            </w:r>
          </w:p>
        </w:tc>
      </w:tr>
      <w:tr w:rsidR="002C1827" w:rsidRPr="00D002FB" w:rsidTr="002C1827">
        <w:trPr>
          <w:trHeight w:val="1219"/>
        </w:trPr>
        <w:tc>
          <w:tcPr>
            <w:tcW w:w="2630" w:type="dxa"/>
            <w:vAlign w:val="center"/>
          </w:tcPr>
          <w:p w:rsidR="002C1827" w:rsidRPr="004C2E99" w:rsidRDefault="002C1827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E.P.S.</w:t>
            </w:r>
          </w:p>
        </w:tc>
        <w:tc>
          <w:tcPr>
            <w:tcW w:w="7654" w:type="dxa"/>
          </w:tcPr>
          <w:p w:rsidR="002C1827" w:rsidRPr="004C2E99" w:rsidRDefault="002C1827" w:rsidP="00507546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2 paires de basket (1 intérieur et 1 extérieur)</w:t>
            </w:r>
          </w:p>
          <w:p w:rsidR="002C1827" w:rsidRPr="004C2E99" w:rsidRDefault="002C1827" w:rsidP="00507546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sac à dos</w:t>
            </w:r>
          </w:p>
          <w:p w:rsidR="002C1827" w:rsidRPr="004C2E99" w:rsidRDefault="002C1827" w:rsidP="00507546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jogging</w:t>
            </w:r>
          </w:p>
          <w:p w:rsidR="002C1827" w:rsidRPr="004C2E99" w:rsidRDefault="002C1827" w:rsidP="00507546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tee-shirt (débardeurs interdits)</w:t>
            </w:r>
          </w:p>
          <w:p w:rsidR="002C1827" w:rsidRPr="004C2E99" w:rsidRDefault="002C1827" w:rsidP="00507546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gourde</w:t>
            </w:r>
          </w:p>
          <w:p w:rsidR="002C1827" w:rsidRPr="004C2E99" w:rsidRDefault="002C1827" w:rsidP="00507546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k-way</w:t>
            </w:r>
          </w:p>
        </w:tc>
      </w:tr>
      <w:tr w:rsidR="002C1827" w:rsidRPr="00D002FB" w:rsidTr="002C1827">
        <w:trPr>
          <w:trHeight w:val="366"/>
        </w:trPr>
        <w:tc>
          <w:tcPr>
            <w:tcW w:w="2630" w:type="dxa"/>
            <w:vAlign w:val="center"/>
          </w:tcPr>
          <w:p w:rsidR="002C1827" w:rsidRPr="004C2E99" w:rsidRDefault="002C1827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Histoire-Géographie</w:t>
            </w:r>
          </w:p>
        </w:tc>
        <w:tc>
          <w:tcPr>
            <w:tcW w:w="7654" w:type="dxa"/>
            <w:shd w:val="clear" w:color="auto" w:fill="auto"/>
          </w:tcPr>
          <w:p w:rsidR="002C1827" w:rsidRPr="00557900" w:rsidRDefault="002C1827" w:rsidP="002C1827">
            <w:pPr>
              <w:pStyle w:val="Paragraphedeliste"/>
              <w:numPr>
                <w:ilvl w:val="0"/>
                <w:numId w:val="7"/>
              </w:numPr>
              <w:shd w:val="clear" w:color="auto" w:fill="F5F6F7"/>
              <w:ind w:hanging="13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fr-FR"/>
              </w:rPr>
            </w:pPr>
            <w:r w:rsidRPr="00557900">
              <w:rPr>
                <w:rFonts w:eastAsia="Times New Roman" w:cstheme="minorHAnsi"/>
                <w:b/>
                <w:color w:val="000000"/>
                <w:sz w:val="18"/>
                <w:szCs w:val="18"/>
                <w:lang w:eastAsia="fr-FR"/>
              </w:rPr>
              <w:t>Sera donnée à la rentrée</w:t>
            </w:r>
          </w:p>
        </w:tc>
      </w:tr>
      <w:tr w:rsidR="002C1827" w:rsidRPr="00D002FB" w:rsidTr="002C1827">
        <w:trPr>
          <w:trHeight w:val="648"/>
        </w:trPr>
        <w:tc>
          <w:tcPr>
            <w:tcW w:w="2630" w:type="dxa"/>
            <w:vAlign w:val="center"/>
          </w:tcPr>
          <w:p w:rsidR="002C1827" w:rsidRPr="004C2E99" w:rsidRDefault="002C1827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Anglais</w:t>
            </w:r>
          </w:p>
        </w:tc>
        <w:tc>
          <w:tcPr>
            <w:tcW w:w="7654" w:type="dxa"/>
          </w:tcPr>
          <w:p w:rsidR="002C1827" w:rsidRPr="004C2E99" w:rsidRDefault="002C1827" w:rsidP="002C1827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grand cahier grands carreaux 21 x 29.7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Copies doubles et simples grands carreaux grand format</w:t>
            </w:r>
          </w:p>
          <w:p w:rsidR="002C1827" w:rsidRDefault="002C1827" w:rsidP="002C1827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cahier de brouillon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Ecouteurs pour ordinateur</w:t>
            </w:r>
          </w:p>
        </w:tc>
      </w:tr>
      <w:tr w:rsidR="002C1827" w:rsidRPr="00D002FB" w:rsidTr="002C1827">
        <w:trPr>
          <w:trHeight w:val="660"/>
        </w:trPr>
        <w:tc>
          <w:tcPr>
            <w:tcW w:w="2630" w:type="dxa"/>
            <w:vAlign w:val="center"/>
          </w:tcPr>
          <w:p w:rsidR="002C1827" w:rsidRPr="004C2E99" w:rsidRDefault="002C1827" w:rsidP="00507546">
            <w:pPr>
              <w:jc w:val="center"/>
              <w:rPr>
                <w:sz w:val="18"/>
                <w:szCs w:val="18"/>
              </w:rPr>
            </w:pPr>
          </w:p>
          <w:p w:rsidR="002C1827" w:rsidRPr="004C2E99" w:rsidRDefault="002C1827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Allemand</w:t>
            </w:r>
          </w:p>
        </w:tc>
        <w:tc>
          <w:tcPr>
            <w:tcW w:w="7654" w:type="dxa"/>
          </w:tcPr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cahier grand format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Feuilles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Deux pochettes plastiques</w:t>
            </w:r>
          </w:p>
        </w:tc>
      </w:tr>
      <w:tr w:rsidR="002C1827" w:rsidRPr="00D002FB" w:rsidTr="002C1827">
        <w:trPr>
          <w:trHeight w:val="686"/>
        </w:trPr>
        <w:tc>
          <w:tcPr>
            <w:tcW w:w="2630" w:type="dxa"/>
            <w:vAlign w:val="center"/>
          </w:tcPr>
          <w:p w:rsidR="002C1827" w:rsidRPr="004C2E99" w:rsidRDefault="002C1827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Espagnol</w:t>
            </w:r>
          </w:p>
        </w:tc>
        <w:tc>
          <w:tcPr>
            <w:tcW w:w="7654" w:type="dxa"/>
          </w:tcPr>
          <w:p w:rsidR="002C1827" w:rsidRPr="004C2E99" w:rsidRDefault="002C1827" w:rsidP="002C1827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grand cahier 96 pages grands carreaux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Copies simple ou double pour évaluations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Des écouteurs pour l’ordinateur</w:t>
            </w:r>
          </w:p>
        </w:tc>
      </w:tr>
      <w:tr w:rsidR="002C1827" w:rsidRPr="00D002FB" w:rsidTr="002C1827">
        <w:trPr>
          <w:trHeight w:val="4795"/>
        </w:trPr>
        <w:tc>
          <w:tcPr>
            <w:tcW w:w="2630" w:type="dxa"/>
            <w:vAlign w:val="center"/>
          </w:tcPr>
          <w:p w:rsidR="002C1827" w:rsidRPr="004C2E99" w:rsidRDefault="002C1827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A.E.P.A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Ciseaux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Une agrafeuse et des agrafes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Un kit de pinceaux « pointe », un kit de pinceaux « brosses plates »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Feutres pointes larges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Boite de gouaches assorties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1 paquet de feuilles de couleurs vives assorties 21 * 29,7cm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2 pochettes de feuilles Canson couleurs assorties claires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2 pochettes de feuilles Canson couleurs assorties vives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1 pochette feuilles Canson blanches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Pochettes plastiques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Colle liquide, Colle en bâton X2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Scotch classique, Scotch double face : deux rouleaux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Un ancien grand calendrier cartonné</w:t>
            </w:r>
          </w:p>
          <w:p w:rsidR="002C1827" w:rsidRPr="004E1375" w:rsidRDefault="002C1827" w:rsidP="002C182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  <w:t>Une boite pour ranger le matériel (type boite à chaussures ou plastique) avec nom de l’élève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cahier petit format</w:t>
            </w:r>
          </w:p>
          <w:p w:rsidR="002C1827" w:rsidRDefault="002C1827" w:rsidP="002C182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clé USB</w:t>
            </w:r>
          </w:p>
          <w:p w:rsidR="002C1827" w:rsidRDefault="002C1827" w:rsidP="002C182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grand classeur</w:t>
            </w:r>
          </w:p>
          <w:p w:rsidR="002C1827" w:rsidRDefault="002C1827" w:rsidP="002C182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6intercalaires</w:t>
            </w:r>
          </w:p>
          <w:p w:rsidR="002C1827" w:rsidRDefault="002C1827" w:rsidP="002C182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porte vue 40 pages</w:t>
            </w:r>
          </w:p>
          <w:p w:rsidR="002C1827" w:rsidRPr="004E1375" w:rsidRDefault="002C1827" w:rsidP="002C182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trieur</w:t>
            </w:r>
          </w:p>
          <w:p w:rsidR="002C1827" w:rsidRPr="006C5E07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b/>
                <w:sz w:val="18"/>
                <w:szCs w:val="18"/>
              </w:rPr>
            </w:pPr>
            <w:r w:rsidRPr="004C2E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fr-FR"/>
              </w:rPr>
              <w:t>un agenda papier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un</w:t>
            </w:r>
            <w:proofErr w:type="gramEnd"/>
            <w:r>
              <w:rPr>
                <w:b/>
                <w:sz w:val="18"/>
                <w:szCs w:val="18"/>
              </w:rPr>
              <w:t xml:space="preserve"> tenue professionnelle pour les stages et le cahier de l’animateur fera l’objet d’une commande groupée organisée par le professeur</w:t>
            </w:r>
          </w:p>
        </w:tc>
      </w:tr>
      <w:tr w:rsidR="002C1827" w:rsidRPr="00D002FB" w:rsidTr="002C1827">
        <w:trPr>
          <w:trHeight w:val="644"/>
        </w:trPr>
        <w:tc>
          <w:tcPr>
            <w:tcW w:w="2630" w:type="dxa"/>
            <w:vAlign w:val="center"/>
          </w:tcPr>
          <w:p w:rsidR="002C1827" w:rsidRPr="004C2E99" w:rsidRDefault="002C1827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Mathématiques</w:t>
            </w:r>
          </w:p>
        </w:tc>
        <w:tc>
          <w:tcPr>
            <w:tcW w:w="7654" w:type="dxa"/>
          </w:tcPr>
          <w:p w:rsidR="002C1827" w:rsidRPr="004C2E99" w:rsidRDefault="002C1827" w:rsidP="002C1827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Copies simple et double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grand cahier 96 pages 24 x 32  grands carreaux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3"/>
              </w:numPr>
              <w:rPr>
                <w:b/>
                <w:i/>
                <w:sz w:val="18"/>
                <w:szCs w:val="18"/>
              </w:rPr>
            </w:pPr>
            <w:r w:rsidRPr="004C2E99">
              <w:rPr>
                <w:b/>
                <w:i/>
                <w:sz w:val="18"/>
                <w:szCs w:val="18"/>
              </w:rPr>
              <w:t>La calculatrice  fera l’objet d’une commande groupée organisée par le professeur</w:t>
            </w:r>
          </w:p>
        </w:tc>
      </w:tr>
      <w:tr w:rsidR="002C1827" w:rsidRPr="00D002FB" w:rsidTr="002C1827">
        <w:trPr>
          <w:trHeight w:val="288"/>
        </w:trPr>
        <w:tc>
          <w:tcPr>
            <w:tcW w:w="2630" w:type="dxa"/>
            <w:vAlign w:val="center"/>
          </w:tcPr>
          <w:p w:rsidR="002C1827" w:rsidRPr="004C2E99" w:rsidRDefault="002C1827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Français</w:t>
            </w:r>
          </w:p>
        </w:tc>
        <w:tc>
          <w:tcPr>
            <w:tcW w:w="7654" w:type="dxa"/>
          </w:tcPr>
          <w:p w:rsidR="002C1827" w:rsidRPr="00557900" w:rsidRDefault="002C1827" w:rsidP="002C1827">
            <w:pPr>
              <w:pStyle w:val="Paragraphedeliste"/>
              <w:numPr>
                <w:ilvl w:val="0"/>
                <w:numId w:val="8"/>
              </w:numPr>
              <w:shd w:val="clear" w:color="auto" w:fill="F5F6F7"/>
              <w:ind w:hanging="13"/>
              <w:rPr>
                <w:b/>
                <w:sz w:val="18"/>
                <w:szCs w:val="18"/>
              </w:rPr>
            </w:pPr>
            <w:r w:rsidRPr="00557900">
              <w:rPr>
                <w:rFonts w:eastAsia="Times New Roman" w:cstheme="minorHAnsi"/>
                <w:b/>
                <w:color w:val="000000"/>
                <w:sz w:val="18"/>
                <w:szCs w:val="18"/>
                <w:lang w:eastAsia="fr-FR"/>
              </w:rPr>
              <w:t>Sera donnée à la rentrée</w:t>
            </w:r>
          </w:p>
        </w:tc>
      </w:tr>
      <w:tr w:rsidR="002C1827" w:rsidRPr="00D002FB" w:rsidTr="002C1827">
        <w:trPr>
          <w:trHeight w:val="414"/>
        </w:trPr>
        <w:tc>
          <w:tcPr>
            <w:tcW w:w="2630" w:type="dxa"/>
            <w:vAlign w:val="center"/>
          </w:tcPr>
          <w:p w:rsidR="002C1827" w:rsidRPr="004C2E99" w:rsidRDefault="002C1827" w:rsidP="00507546">
            <w:pPr>
              <w:jc w:val="center"/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Arts appliqués</w:t>
            </w:r>
          </w:p>
        </w:tc>
        <w:tc>
          <w:tcPr>
            <w:tcW w:w="7654" w:type="dxa"/>
          </w:tcPr>
          <w:p w:rsidR="002C1827" w:rsidRPr="004C2E99" w:rsidRDefault="002C1827" w:rsidP="002C1827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1 porte vue</w:t>
            </w:r>
          </w:p>
          <w:p w:rsidR="002C1827" w:rsidRPr="004C2E99" w:rsidRDefault="002C1827" w:rsidP="002C1827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C2E99">
              <w:rPr>
                <w:sz w:val="18"/>
                <w:szCs w:val="18"/>
              </w:rPr>
              <w:t>Crayons de couleurs et feutres</w:t>
            </w:r>
          </w:p>
        </w:tc>
      </w:tr>
    </w:tbl>
    <w:p w:rsidR="002C1827" w:rsidRDefault="002C1827" w:rsidP="002C1827">
      <w:pPr>
        <w:jc w:val="center"/>
        <w:rPr>
          <w:b/>
          <w:i/>
          <w:color w:val="FF0000"/>
          <w:u w:val="single"/>
        </w:rPr>
      </w:pPr>
      <w:r w:rsidRPr="00A46CC6">
        <w:rPr>
          <w:b/>
          <w:i/>
          <w:color w:val="FF0000"/>
          <w:u w:val="single"/>
        </w:rPr>
        <w:t>D’autres fournitures pourront être demandées à la rentrée scolaire.</w:t>
      </w:r>
    </w:p>
    <w:p w:rsidR="002C1827" w:rsidRDefault="002C1827" w:rsidP="002C1827">
      <w:pPr>
        <w:jc w:val="center"/>
        <w:rPr>
          <w:b/>
          <w:i/>
          <w:color w:val="FF0000"/>
          <w:u w:val="single"/>
        </w:rPr>
      </w:pPr>
    </w:p>
    <w:p w:rsidR="002C1827" w:rsidRDefault="002C1827" w:rsidP="002C1827">
      <w:pPr>
        <w:jc w:val="center"/>
        <w:rPr>
          <w:b/>
          <w:i/>
          <w:color w:val="FF0000"/>
          <w:u w:val="single"/>
        </w:rPr>
      </w:pPr>
    </w:p>
    <w:p w:rsidR="002C1827" w:rsidRDefault="002C1827" w:rsidP="002C1827">
      <w:pPr>
        <w:jc w:val="center"/>
        <w:rPr>
          <w:b/>
          <w:i/>
          <w:color w:val="FF0000"/>
          <w:u w:val="single"/>
        </w:rPr>
      </w:pPr>
    </w:p>
    <w:p w:rsidR="002C1827" w:rsidRDefault="002C1827" w:rsidP="002C1827">
      <w:pPr>
        <w:jc w:val="center"/>
        <w:rPr>
          <w:b/>
          <w:i/>
          <w:color w:val="FF0000"/>
          <w:u w:val="single"/>
        </w:rPr>
      </w:pPr>
    </w:p>
    <w:sectPr w:rsidR="002C1827" w:rsidSect="002C1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100"/>
    <w:multiLevelType w:val="hybridMultilevel"/>
    <w:tmpl w:val="B3729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141DA"/>
    <w:multiLevelType w:val="hybridMultilevel"/>
    <w:tmpl w:val="FB78C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D1C4C"/>
    <w:multiLevelType w:val="hybridMultilevel"/>
    <w:tmpl w:val="FD3A3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B539E"/>
    <w:multiLevelType w:val="hybridMultilevel"/>
    <w:tmpl w:val="38BC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17A29"/>
    <w:multiLevelType w:val="hybridMultilevel"/>
    <w:tmpl w:val="A15E29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F9248B"/>
    <w:multiLevelType w:val="hybridMultilevel"/>
    <w:tmpl w:val="8D6CE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D471C"/>
    <w:multiLevelType w:val="hybridMultilevel"/>
    <w:tmpl w:val="DB7CC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032FD"/>
    <w:multiLevelType w:val="hybridMultilevel"/>
    <w:tmpl w:val="BD1E97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1827"/>
    <w:rsid w:val="002C1827"/>
    <w:rsid w:val="00AB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1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1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 LP</dc:creator>
  <cp:lastModifiedBy>CPE LP</cp:lastModifiedBy>
  <cp:revision>1</cp:revision>
  <dcterms:created xsi:type="dcterms:W3CDTF">2025-07-07T10:22:00Z</dcterms:created>
  <dcterms:modified xsi:type="dcterms:W3CDTF">2025-07-07T10:23:00Z</dcterms:modified>
</cp:coreProperties>
</file>