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05" w:rsidRPr="004C2E99" w:rsidRDefault="00D86B05" w:rsidP="00D86B05">
      <w:pPr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LISTE DES FOURNITURES</w:t>
      </w:r>
    </w:p>
    <w:p w:rsidR="00D86B05" w:rsidRPr="004C2E99" w:rsidRDefault="00D86B05" w:rsidP="00D86B05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2</w:t>
      </w:r>
      <w:r w:rsidRPr="004C2E99">
        <w:rPr>
          <w:b/>
          <w:i/>
          <w:sz w:val="28"/>
          <w:szCs w:val="28"/>
          <w:u w:val="single"/>
          <w:vertAlign w:val="superscript"/>
        </w:rPr>
        <w:t>nde</w:t>
      </w:r>
      <w:r w:rsidRPr="004C2E99">
        <w:rPr>
          <w:b/>
          <w:i/>
          <w:sz w:val="28"/>
          <w:szCs w:val="28"/>
          <w:u w:val="single"/>
        </w:rPr>
        <w:t xml:space="preserve"> BAC PRO M.S.</w:t>
      </w:r>
    </w:p>
    <w:p w:rsidR="00D86B05" w:rsidRPr="004C2E99" w:rsidRDefault="00D86B05" w:rsidP="00D86B05">
      <w:pPr>
        <w:spacing w:after="0"/>
        <w:rPr>
          <w:b/>
          <w:i/>
          <w:sz w:val="28"/>
          <w:szCs w:val="28"/>
          <w:u w:val="single"/>
        </w:rPr>
      </w:pPr>
    </w:p>
    <w:tbl>
      <w:tblPr>
        <w:tblStyle w:val="Grilledutableau"/>
        <w:tblW w:w="10598" w:type="dxa"/>
        <w:tblLook w:val="04A0"/>
      </w:tblPr>
      <w:tblGrid>
        <w:gridCol w:w="2854"/>
        <w:gridCol w:w="7744"/>
      </w:tblGrid>
      <w:tr w:rsidR="00D86B05" w:rsidTr="00507546">
        <w:trPr>
          <w:trHeight w:val="72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b/>
                <w:i/>
                <w:sz w:val="20"/>
                <w:szCs w:val="20"/>
              </w:rPr>
            </w:pPr>
            <w:r w:rsidRPr="00472BF3">
              <w:rPr>
                <w:b/>
                <w:i/>
                <w:sz w:val="20"/>
                <w:szCs w:val="20"/>
              </w:rPr>
              <w:t>MATIERE</w:t>
            </w:r>
          </w:p>
        </w:tc>
        <w:tc>
          <w:tcPr>
            <w:tcW w:w="7744" w:type="dxa"/>
          </w:tcPr>
          <w:p w:rsidR="00D86B05" w:rsidRPr="00472BF3" w:rsidRDefault="00D86B05" w:rsidP="00507546">
            <w:pPr>
              <w:jc w:val="center"/>
              <w:rPr>
                <w:b/>
                <w:i/>
                <w:sz w:val="20"/>
                <w:szCs w:val="20"/>
              </w:rPr>
            </w:pPr>
            <w:r w:rsidRPr="00472BF3">
              <w:rPr>
                <w:b/>
                <w:i/>
                <w:sz w:val="20"/>
                <w:szCs w:val="20"/>
              </w:rPr>
              <w:t>MATERIEL</w:t>
            </w:r>
          </w:p>
        </w:tc>
      </w:tr>
      <w:tr w:rsidR="00D86B05" w:rsidTr="00507546">
        <w:trPr>
          <w:trHeight w:val="433"/>
        </w:trPr>
        <w:tc>
          <w:tcPr>
            <w:tcW w:w="2854" w:type="dxa"/>
          </w:tcPr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Sécurité – Incendie</w:t>
            </w: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 xml:space="preserve"> et Malveillance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 xml:space="preserve">1 classeur noir  grand format (7 </w:t>
            </w:r>
            <w:proofErr w:type="spellStart"/>
            <w:r w:rsidRPr="003C5570">
              <w:rPr>
                <w:sz w:val="20"/>
                <w:szCs w:val="20"/>
              </w:rPr>
              <w:t>cms</w:t>
            </w:r>
            <w:proofErr w:type="spellEnd"/>
            <w:r w:rsidRPr="003C5570">
              <w:rPr>
                <w:sz w:val="20"/>
                <w:szCs w:val="20"/>
              </w:rPr>
              <w:t xml:space="preserve"> d’épaisseur)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simples et doubles pour les évaluations</w:t>
            </w:r>
          </w:p>
          <w:p w:rsidR="00D86B05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stylo 4 couleurs (vert/rouge/noir/bleu)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 carnet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 xml:space="preserve">Le livre SSIAP réf. SSIAP1-03 éditeur icône </w:t>
            </w:r>
            <w:proofErr w:type="spellStart"/>
            <w:r w:rsidRPr="003C5570">
              <w:rPr>
                <w:sz w:val="20"/>
                <w:szCs w:val="20"/>
              </w:rPr>
              <w:t>graphic</w:t>
            </w:r>
            <w:proofErr w:type="spellEnd"/>
          </w:p>
        </w:tc>
      </w:tr>
      <w:tr w:rsidR="00D86B05" w:rsidTr="00507546">
        <w:trPr>
          <w:trHeight w:val="847"/>
        </w:trPr>
        <w:tc>
          <w:tcPr>
            <w:tcW w:w="2854" w:type="dxa"/>
            <w:vAlign w:val="center"/>
          </w:tcPr>
          <w:p w:rsidR="00D86B05" w:rsidRDefault="00D86B05" w:rsidP="00507546">
            <w:pPr>
              <w:jc w:val="center"/>
            </w:pPr>
            <w:r>
              <w:t>Eco-Droit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classeur grand format (3cms d’épaisseur)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simples et doubles pour les évaluations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Pochettes plastifiées</w:t>
            </w:r>
          </w:p>
        </w:tc>
      </w:tr>
      <w:tr w:rsidR="00D86B05" w:rsidTr="00507546">
        <w:trPr>
          <w:trHeight w:val="291"/>
        </w:trPr>
        <w:tc>
          <w:tcPr>
            <w:tcW w:w="2854" w:type="dxa"/>
          </w:tcPr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E.P.S.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2 paires de basket (1 intérieur et 1 extérieur)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sac à dos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jogging</w:t>
            </w:r>
          </w:p>
          <w:p w:rsidR="00D86B05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tee-shirt (débardeurs interdits)</w:t>
            </w:r>
          </w:p>
          <w:p w:rsidR="00D86B05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gourde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k-way</w:t>
            </w:r>
          </w:p>
        </w:tc>
      </w:tr>
      <w:tr w:rsidR="00D86B05" w:rsidTr="00507546">
        <w:trPr>
          <w:trHeight w:val="252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Français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C5570">
              <w:rPr>
                <w:b/>
                <w:i/>
                <w:sz w:val="20"/>
                <w:szCs w:val="20"/>
              </w:rPr>
              <w:t>Sera donné</w:t>
            </w:r>
            <w:r>
              <w:rPr>
                <w:b/>
                <w:i/>
                <w:sz w:val="20"/>
                <w:szCs w:val="20"/>
              </w:rPr>
              <w:t>e</w:t>
            </w:r>
            <w:r w:rsidRPr="003C5570">
              <w:rPr>
                <w:b/>
                <w:i/>
                <w:sz w:val="20"/>
                <w:szCs w:val="20"/>
              </w:rPr>
              <w:t xml:space="preserve"> à la rentrée en fonction des groupes</w:t>
            </w:r>
          </w:p>
        </w:tc>
      </w:tr>
      <w:tr w:rsidR="00D86B05" w:rsidTr="00507546">
        <w:trPr>
          <w:trHeight w:val="146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Histoire – Géographie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5570">
              <w:rPr>
                <w:b/>
                <w:i/>
                <w:sz w:val="20"/>
                <w:szCs w:val="20"/>
              </w:rPr>
              <w:t>Sera donné</w:t>
            </w:r>
            <w:r>
              <w:rPr>
                <w:b/>
                <w:i/>
                <w:sz w:val="20"/>
                <w:szCs w:val="20"/>
              </w:rPr>
              <w:t>e</w:t>
            </w:r>
            <w:r w:rsidRPr="003C5570">
              <w:rPr>
                <w:b/>
                <w:i/>
                <w:sz w:val="20"/>
                <w:szCs w:val="20"/>
              </w:rPr>
              <w:t xml:space="preserve"> à la rentrée en fonction des groupes</w:t>
            </w:r>
          </w:p>
        </w:tc>
      </w:tr>
      <w:tr w:rsidR="00D86B05" w:rsidTr="00507546">
        <w:trPr>
          <w:trHeight w:val="72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Anglais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grand cahier grands carreaux 21 x 29.7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doubles et simples grands carreaux grand format</w:t>
            </w:r>
          </w:p>
          <w:p w:rsidR="00D86B05" w:rsidRDefault="00D86B05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cahier de brouillon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Ecouteurs pour ordinateur</w:t>
            </w:r>
          </w:p>
        </w:tc>
      </w:tr>
      <w:tr w:rsidR="00D86B05" w:rsidTr="00507546">
        <w:trPr>
          <w:trHeight w:val="146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P.S.E.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 xml:space="preserve">1 cahier 96 pages 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simples A4 grands carreaux</w:t>
            </w:r>
          </w:p>
        </w:tc>
      </w:tr>
      <w:tr w:rsidR="00D86B05" w:rsidTr="00507546">
        <w:trPr>
          <w:trHeight w:val="214"/>
        </w:trPr>
        <w:tc>
          <w:tcPr>
            <w:tcW w:w="2854" w:type="dxa"/>
          </w:tcPr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Allemand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cahier grand format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Feuilles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Deux pochettes plastiques</w:t>
            </w:r>
          </w:p>
        </w:tc>
      </w:tr>
      <w:tr w:rsidR="00D86B05" w:rsidTr="00507546">
        <w:trPr>
          <w:trHeight w:val="214"/>
        </w:trPr>
        <w:tc>
          <w:tcPr>
            <w:tcW w:w="2854" w:type="dxa"/>
          </w:tcPr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Espagnol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grand cahier 96 pages grands carreaux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simple ou double pour évaluations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écouteurs pour l’ordi</w:t>
            </w:r>
            <w:r w:rsidRPr="003C557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 w:rsidRPr="003C5570">
              <w:rPr>
                <w:sz w:val="20"/>
                <w:szCs w:val="20"/>
              </w:rPr>
              <w:t>teur</w:t>
            </w:r>
          </w:p>
        </w:tc>
      </w:tr>
      <w:tr w:rsidR="00D86B05" w:rsidTr="00507546">
        <w:trPr>
          <w:trHeight w:val="214"/>
        </w:trPr>
        <w:tc>
          <w:tcPr>
            <w:tcW w:w="2854" w:type="dxa"/>
          </w:tcPr>
          <w:p w:rsidR="00D86B05" w:rsidRDefault="00D86B05" w:rsidP="00507546">
            <w:pPr>
              <w:jc w:val="center"/>
              <w:rPr>
                <w:sz w:val="20"/>
                <w:szCs w:val="20"/>
              </w:rPr>
            </w:pPr>
          </w:p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Mathématiques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Copies simple et double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 xml:space="preserve">1 grand cahier 96 pages 24 x 32  </w:t>
            </w:r>
            <w:r>
              <w:rPr>
                <w:sz w:val="20"/>
                <w:szCs w:val="20"/>
              </w:rPr>
              <w:t>grands carreaux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3C5570">
              <w:rPr>
                <w:b/>
                <w:i/>
                <w:sz w:val="20"/>
                <w:szCs w:val="20"/>
              </w:rPr>
              <w:t>La calculatrice  fera l’objet d’une commande groupée organisée par le professeur</w:t>
            </w:r>
          </w:p>
        </w:tc>
      </w:tr>
      <w:tr w:rsidR="00D86B05" w:rsidTr="00507546">
        <w:trPr>
          <w:trHeight w:val="146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P.F.M.P. (Stage)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protège document minimum 60 vues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Quelques feuilles blanches pour imprimante</w:t>
            </w:r>
          </w:p>
        </w:tc>
      </w:tr>
      <w:tr w:rsidR="00D86B05" w:rsidTr="00507546">
        <w:trPr>
          <w:trHeight w:val="146"/>
        </w:trPr>
        <w:tc>
          <w:tcPr>
            <w:tcW w:w="2854" w:type="dxa"/>
          </w:tcPr>
          <w:p w:rsidR="00D86B05" w:rsidRPr="00472BF3" w:rsidRDefault="00D86B05" w:rsidP="00507546">
            <w:pPr>
              <w:jc w:val="center"/>
              <w:rPr>
                <w:sz w:val="20"/>
                <w:szCs w:val="20"/>
              </w:rPr>
            </w:pPr>
            <w:r w:rsidRPr="00472BF3">
              <w:rPr>
                <w:sz w:val="20"/>
                <w:szCs w:val="20"/>
              </w:rPr>
              <w:t>Arts appliqués</w:t>
            </w:r>
          </w:p>
        </w:tc>
        <w:tc>
          <w:tcPr>
            <w:tcW w:w="7744" w:type="dxa"/>
          </w:tcPr>
          <w:p w:rsidR="00D86B05" w:rsidRPr="003C5570" w:rsidRDefault="00D86B05" w:rsidP="00507546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1 porte vue</w:t>
            </w:r>
          </w:p>
          <w:p w:rsidR="00D86B05" w:rsidRPr="003C5570" w:rsidRDefault="00D86B05" w:rsidP="00507546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C5570">
              <w:rPr>
                <w:sz w:val="20"/>
                <w:szCs w:val="20"/>
              </w:rPr>
              <w:t>Crayons de couleurs et feutres</w:t>
            </w:r>
          </w:p>
        </w:tc>
      </w:tr>
    </w:tbl>
    <w:p w:rsidR="00D86B05" w:rsidRDefault="00D86B05" w:rsidP="00D86B05">
      <w:pPr>
        <w:jc w:val="center"/>
        <w:rPr>
          <w:b/>
          <w:i/>
          <w:color w:val="FF0000"/>
          <w:u w:val="single"/>
        </w:rPr>
      </w:pPr>
    </w:p>
    <w:p w:rsidR="00D86B05" w:rsidRPr="00A46CC6" w:rsidRDefault="00D86B05" w:rsidP="00D86B05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D86B05" w:rsidRDefault="00D86B05" w:rsidP="00D86B05">
      <w:pPr>
        <w:spacing w:after="0"/>
      </w:pPr>
      <w:r>
        <w:t xml:space="preserve"> </w:t>
      </w:r>
    </w:p>
    <w:p w:rsidR="00AB63E9" w:rsidRDefault="00AB63E9"/>
    <w:sectPr w:rsidR="00AB63E9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2C"/>
    <w:multiLevelType w:val="hybridMultilevel"/>
    <w:tmpl w:val="14820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7425"/>
    <w:multiLevelType w:val="hybridMultilevel"/>
    <w:tmpl w:val="23560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5721"/>
    <w:multiLevelType w:val="hybridMultilevel"/>
    <w:tmpl w:val="B358C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6708"/>
    <w:multiLevelType w:val="hybridMultilevel"/>
    <w:tmpl w:val="C00E7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27B09"/>
    <w:multiLevelType w:val="hybridMultilevel"/>
    <w:tmpl w:val="9B84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A4CF7"/>
    <w:multiLevelType w:val="hybridMultilevel"/>
    <w:tmpl w:val="E5F20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E3E72"/>
    <w:multiLevelType w:val="hybridMultilevel"/>
    <w:tmpl w:val="BEE2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24EA"/>
    <w:multiLevelType w:val="hybridMultilevel"/>
    <w:tmpl w:val="77F6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613B7"/>
    <w:multiLevelType w:val="multilevel"/>
    <w:tmpl w:val="580076C4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3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19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D86B05"/>
    <w:rsid w:val="00AB63E9"/>
    <w:rsid w:val="00D8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6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2025-07-07T10:18:00Z</dcterms:created>
  <dcterms:modified xsi:type="dcterms:W3CDTF">2025-07-07T10:18:00Z</dcterms:modified>
</cp:coreProperties>
</file>